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7C5" w:rsidRDefault="00B937C5">
      <w:r>
        <w:rPr>
          <w:noProof/>
        </w:rPr>
        <w:drawing>
          <wp:inline distT="0" distB="0" distL="0" distR="0" wp14:anchorId="3CDD0E48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37C5" w:rsidRPr="00B937C5" w:rsidRDefault="00B937C5" w:rsidP="00B937C5"/>
    <w:p w:rsidR="00B937C5" w:rsidRDefault="00B937C5" w:rsidP="00B937C5"/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B937C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輔英科大健美系國際賽 奪五金三銀</w:t>
      </w:r>
      <w:proofErr w:type="gramStart"/>
      <w:r w:rsidRPr="00B937C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一</w:t>
      </w:r>
      <w:proofErr w:type="gramEnd"/>
      <w:r w:rsidRPr="00B937C5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銅佳績 / 台銘新聞網</w:t>
      </w:r>
    </w:p>
    <w:p w:rsidR="00B937C5" w:rsidRPr="00B937C5" w:rsidRDefault="00B937C5" w:rsidP="00B937C5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B937C5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B937C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B937C5" w:rsidRPr="00B937C5" w:rsidRDefault="00B937C5" w:rsidP="00B937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2 月. 09, 2026</w:t>
      </w:r>
    </w:p>
    <w:p w:rsidR="00B937C5" w:rsidRPr="00B937C5" w:rsidRDefault="00B937C5" w:rsidP="00B937C5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B937C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B937C5" w:rsidRPr="00B937C5" w:rsidRDefault="00B937C5" w:rsidP="00B937C5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B937C5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B937C5" w:rsidRPr="00B937C5" w:rsidRDefault="00B937C5" w:rsidP="00B937C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937C5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B937C5" w:rsidRPr="00B937C5" w:rsidRDefault="00B937C5" w:rsidP="00B937C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937C5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B937C5" w:rsidRPr="00B937C5" w:rsidRDefault="00B937C5" w:rsidP="00B937C5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B937C5">
        <w:rPr>
          <w:rFonts w:ascii="inherit" w:eastAsia="新細明體" w:hAnsi="inherit" w:cs="Segoe UI"/>
          <w:color w:val="FFFFFF"/>
          <w:kern w:val="0"/>
          <w:sz w:val="20"/>
          <w:szCs w:val="20"/>
        </w:rPr>
        <w:t>00:15</w:t>
      </w:r>
    </w:p>
    <w:p w:rsidR="00B937C5" w:rsidRPr="00B937C5" w:rsidRDefault="00B937C5" w:rsidP="00B937C5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B937C5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B937C5" w:rsidRPr="00B937C5" w:rsidRDefault="00B937C5" w:rsidP="00B937C5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B937C5">
        <w:rPr>
          <w:rFonts w:ascii="Segoe UI" w:eastAsia="新細明體" w:hAnsi="Segoe UI" w:cs="Segoe UI"/>
          <w:kern w:val="0"/>
          <w:szCs w:val="24"/>
        </w:rPr>
        <w:t>Play</w:t>
      </w:r>
    </w:p>
    <w:p w:rsidR="00B937C5" w:rsidRPr="00B937C5" w:rsidRDefault="00B937C5" w:rsidP="00B937C5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B937C5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B937C5" w:rsidRPr="00B937C5" w:rsidRDefault="00B937C5" w:rsidP="00B937C5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B937C5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B937C5" w:rsidRPr="00B937C5" w:rsidRDefault="00B937C5" w:rsidP="00B937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br/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台銘新聞 / 史家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羚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編輯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   輔英科大健康美容系在第二十四屆世界美容藝術與設計國際大賽，在多國高手千餘件作品中勇奪五金、三銀、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一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銅佳績。學系還與韓國漢城大學藝術研究所（</w:t>
      </w:r>
      <w:proofErr w:type="spellStart"/>
      <w:r w:rsidRPr="00B937C5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B937C5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</w:t>
      </w:r>
      <w:r w:rsidRPr="00B937C5">
        <w:rPr>
          <w:rFonts w:ascii="新細明體" w:eastAsia="新細明體" w:hAnsi="新細明體" w:cs="新細明體"/>
          <w:kern w:val="0"/>
          <w:szCs w:val="24"/>
        </w:rPr>
        <w:lastRenderedPageBreak/>
        <w:t>學生增加國際視野，也累積實戰經驗，有利於未來職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陳中一說，AI 時代日新月異，唯有與國際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 xml:space="preserve">才能保持競爭力，此次黃曉玲助理教授代表學系與漢城大學藝術研究所 Jeon, Jong-Chan 院長及世界美容藝術設計協會 WBAA 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惠卿會長攜手合作，簽訂 MOU，實踐健美系連結國際資源、深耕美業教育的堅定承諾。未來期待透過跨國合作激盪更多火花，培育具國際視野與專業實力的美業人才，為台灣美容產業注入新動能。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學生表現同樣亮眼，黃嫃穎 (台南科大畢) 在創意飾品與創意美甲奪雙金，並於創意美睫再添銀牌，展現跨域設計實力；應用化學及材料科學系林冠呈 (屏東高中畢) 以男士香水作品《</w:t>
      </w:r>
      <w:proofErr w:type="spellStart"/>
      <w:r w:rsidRPr="00B937C5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B937C5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 xml:space="preserve"> (育英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 xml:space="preserve">) 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即奪金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，證明新生也能快速銜接國際水準。另有石欣雅 (玉井工商畢)、楊舒淳 (輔英科大畢) 獲銀牌，陳宜姍 (育英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) 摘銅，顯示學系在香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 </w:t>
      </w:r>
    </w:p>
    <w:p w:rsidR="00B937C5" w:rsidRPr="00B937C5" w:rsidRDefault="00B937C5" w:rsidP="00B937C5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B937C5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B937C5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B937C5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</w:t>
      </w:r>
    </w:p>
    <w:p w:rsidR="00A7060C" w:rsidRPr="00B937C5" w:rsidRDefault="00A7060C" w:rsidP="00B937C5">
      <w:bookmarkStart w:id="0" w:name="_GoBack"/>
      <w:bookmarkEnd w:id="0"/>
    </w:p>
    <w:sectPr w:rsidR="00A7060C" w:rsidRPr="00B937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C5"/>
    <w:rsid w:val="00A7060C"/>
    <w:rsid w:val="00B9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2B8F0"/>
  <w15:chartTrackingRefBased/>
  <w15:docId w15:val="{B6884251-19AD-4B21-9B0E-0D781E487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937C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937C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937C5"/>
    <w:rPr>
      <w:color w:val="0000FF"/>
      <w:u w:val="single"/>
    </w:rPr>
  </w:style>
  <w:style w:type="paragraph" w:customStyle="1" w:styleId="text-base">
    <w:name w:val="text-base"/>
    <w:basedOn w:val="a"/>
    <w:rsid w:val="00B937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937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B937C5"/>
  </w:style>
  <w:style w:type="character" w:customStyle="1" w:styleId="plyrtooltip">
    <w:name w:val="plyr__tooltip"/>
    <w:basedOn w:val="a0"/>
    <w:rsid w:val="00B937C5"/>
  </w:style>
  <w:style w:type="character" w:customStyle="1" w:styleId="plyrsr-only">
    <w:name w:val="plyr__sr-only"/>
    <w:basedOn w:val="a0"/>
    <w:rsid w:val="00B93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30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31379997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24953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47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4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47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403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0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484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715842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4213253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147872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705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06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35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2026-03-18T03:12:00Z</dcterms:modified>
</cp:coreProperties>
</file>